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CD8" w:rsidRPr="00EE2C4C" w:rsidRDefault="00EE2C4C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C4C">
        <w:rPr>
          <w:rFonts w:ascii="Times New Roman" w:hAnsi="Times New Roman" w:cs="Times New Roman"/>
          <w:b/>
          <w:sz w:val="24"/>
          <w:szCs w:val="24"/>
        </w:rPr>
        <w:t>Практическая работа №1</w:t>
      </w:r>
    </w:p>
    <w:p w:rsidR="00EE2C4C" w:rsidRDefault="00EE2C4C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2C4C" w:rsidRDefault="00EE2C4C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2C4C">
        <w:rPr>
          <w:rFonts w:ascii="Times New Roman" w:hAnsi="Times New Roman" w:cs="Times New Roman"/>
          <w:sz w:val="24"/>
          <w:szCs w:val="24"/>
        </w:rPr>
        <w:t>ПРИРОДНО-КЛИМАТИЧЕСКИЕ УСЛОВИЯ РАЙОНА СТРОИТЕЛЬСТВА</w:t>
      </w:r>
    </w:p>
    <w:p w:rsidR="00EE2C4C" w:rsidRDefault="00EE2C4C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2C4C">
        <w:rPr>
          <w:rFonts w:ascii="Times New Roman" w:hAnsi="Times New Roman" w:cs="Times New Roman"/>
          <w:sz w:val="24"/>
          <w:szCs w:val="24"/>
        </w:rPr>
        <w:t>Природные условия района строительства характеризуются</w:t>
      </w:r>
      <w:r w:rsidRPr="00EE2C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E2C4C">
        <w:rPr>
          <w:rFonts w:ascii="Times New Roman" w:hAnsi="Times New Roman" w:cs="Times New Roman"/>
          <w:sz w:val="24"/>
          <w:szCs w:val="24"/>
        </w:rPr>
        <w:t>комплексом погодно-климатических факторов с учетом деления</w:t>
      </w:r>
      <w:r w:rsidRPr="00EE2C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E2C4C">
        <w:rPr>
          <w:rFonts w:ascii="Times New Roman" w:hAnsi="Times New Roman" w:cs="Times New Roman"/>
          <w:sz w:val="24"/>
          <w:szCs w:val="24"/>
        </w:rPr>
        <w:t xml:space="preserve">территории </w:t>
      </w:r>
      <w:r>
        <w:rPr>
          <w:rFonts w:ascii="Times New Roman" w:hAnsi="Times New Roman" w:cs="Times New Roman"/>
          <w:sz w:val="24"/>
          <w:szCs w:val="24"/>
        </w:rPr>
        <w:t>Республики Казахстан</w:t>
      </w:r>
      <w:r w:rsidRPr="00EE2C4C">
        <w:rPr>
          <w:rFonts w:ascii="Times New Roman" w:hAnsi="Times New Roman" w:cs="Times New Roman"/>
          <w:sz w:val="24"/>
          <w:szCs w:val="24"/>
        </w:rPr>
        <w:t xml:space="preserve"> на дорожно-климатические</w:t>
      </w:r>
      <w:r w:rsidRPr="00EE2C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E2C4C">
        <w:rPr>
          <w:rFonts w:ascii="Times New Roman" w:hAnsi="Times New Roman" w:cs="Times New Roman"/>
          <w:sz w:val="24"/>
          <w:szCs w:val="24"/>
        </w:rPr>
        <w:t>зоны в соответствии с СП РК 2.04-01-2017</w:t>
      </w:r>
      <w:r>
        <w:rPr>
          <w:rFonts w:ascii="Times New Roman" w:hAnsi="Times New Roman" w:cs="Times New Roman"/>
          <w:sz w:val="24"/>
          <w:szCs w:val="24"/>
        </w:rPr>
        <w:t>,</w:t>
      </w:r>
      <w:r w:rsidR="00EE757F">
        <w:rPr>
          <w:rFonts w:ascii="Times New Roman" w:hAnsi="Times New Roman" w:cs="Times New Roman"/>
          <w:sz w:val="24"/>
          <w:szCs w:val="24"/>
        </w:rPr>
        <w:t xml:space="preserve"> СНиП РК 2.04-01-2010,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2C4C">
        <w:rPr>
          <w:rFonts w:ascii="Times New Roman" w:hAnsi="Times New Roman" w:cs="Times New Roman"/>
          <w:sz w:val="24"/>
          <w:szCs w:val="24"/>
        </w:rPr>
        <w:t xml:space="preserve">СНиП </w:t>
      </w:r>
      <w:r w:rsidRPr="00EE757F">
        <w:rPr>
          <w:rFonts w:ascii="Times New Roman" w:hAnsi="Times New Roman" w:cs="Times New Roman"/>
          <w:sz w:val="24"/>
          <w:szCs w:val="24"/>
        </w:rPr>
        <w:t>2.01.01-82 и СНиП 2.0</w:t>
      </w:r>
      <w:r w:rsidRPr="00EE757F">
        <w:rPr>
          <w:rFonts w:ascii="Times New Roman" w:hAnsi="Times New Roman" w:cs="Times New Roman"/>
          <w:sz w:val="24"/>
          <w:szCs w:val="24"/>
        </w:rPr>
        <w:t>5</w:t>
      </w:r>
      <w:r w:rsidRPr="00EE757F">
        <w:rPr>
          <w:rFonts w:ascii="Times New Roman" w:hAnsi="Times New Roman" w:cs="Times New Roman"/>
          <w:sz w:val="24"/>
          <w:szCs w:val="24"/>
        </w:rPr>
        <w:t>.0</w:t>
      </w:r>
      <w:r w:rsidRPr="00EE757F">
        <w:rPr>
          <w:rFonts w:ascii="Times New Roman" w:hAnsi="Times New Roman" w:cs="Times New Roman"/>
          <w:sz w:val="24"/>
          <w:szCs w:val="24"/>
        </w:rPr>
        <w:t>2</w:t>
      </w:r>
      <w:r w:rsidRPr="00EE757F">
        <w:rPr>
          <w:rFonts w:ascii="Times New Roman" w:hAnsi="Times New Roman" w:cs="Times New Roman"/>
          <w:sz w:val="24"/>
          <w:szCs w:val="24"/>
        </w:rPr>
        <w:t>-8</w:t>
      </w:r>
      <w:r w:rsidRPr="00EE757F">
        <w:rPr>
          <w:rFonts w:ascii="Times New Roman" w:hAnsi="Times New Roman" w:cs="Times New Roman"/>
          <w:sz w:val="24"/>
          <w:szCs w:val="24"/>
        </w:rPr>
        <w:t>5</w:t>
      </w:r>
      <w:r w:rsidRPr="00EE757F">
        <w:rPr>
          <w:rFonts w:ascii="Times New Roman" w:hAnsi="Times New Roman" w:cs="Times New Roman"/>
          <w:sz w:val="24"/>
          <w:szCs w:val="24"/>
        </w:rPr>
        <w:t xml:space="preserve"> (рис. 1</w:t>
      </w:r>
      <w:r w:rsidR="00EE757F">
        <w:rPr>
          <w:rFonts w:ascii="Times New Roman" w:hAnsi="Times New Roman" w:cs="Times New Roman"/>
          <w:sz w:val="24"/>
          <w:szCs w:val="24"/>
        </w:rPr>
        <w:t>, табл. 1</w:t>
      </w:r>
      <w:r w:rsidRPr="00EE757F">
        <w:rPr>
          <w:rFonts w:ascii="Times New Roman" w:hAnsi="Times New Roman" w:cs="Times New Roman"/>
          <w:sz w:val="24"/>
          <w:szCs w:val="24"/>
        </w:rPr>
        <w:t>).</w:t>
      </w:r>
      <w:r w:rsidR="00EE757F" w:rsidRPr="00EE757F">
        <w:rPr>
          <w:rFonts w:ascii="Times New Roman" w:hAnsi="Times New Roman" w:cs="Times New Roman"/>
          <w:sz w:val="24"/>
          <w:szCs w:val="24"/>
        </w:rPr>
        <w:t xml:space="preserve"> </w:t>
      </w:r>
      <w:r w:rsidR="00EE757F" w:rsidRPr="00EE757F">
        <w:rPr>
          <w:rFonts w:ascii="Times New Roman" w:hAnsi="Times New Roman" w:cs="Times New Roman"/>
          <w:sz w:val="24"/>
          <w:szCs w:val="24"/>
        </w:rPr>
        <w:t>Климатическое районирование республики для строительства (рис</w:t>
      </w:r>
      <w:r w:rsidR="00EE757F">
        <w:rPr>
          <w:rFonts w:ascii="Times New Roman" w:hAnsi="Times New Roman" w:cs="Times New Roman"/>
          <w:sz w:val="24"/>
          <w:szCs w:val="24"/>
        </w:rPr>
        <w:t>.</w:t>
      </w:r>
      <w:r w:rsidR="00EE757F" w:rsidRPr="00EE757F">
        <w:rPr>
          <w:rFonts w:ascii="Times New Roman" w:hAnsi="Times New Roman" w:cs="Times New Roman"/>
          <w:sz w:val="24"/>
          <w:szCs w:val="24"/>
        </w:rPr>
        <w:t xml:space="preserve"> </w:t>
      </w:r>
      <w:r w:rsidR="00EE757F">
        <w:rPr>
          <w:rFonts w:ascii="Times New Roman" w:hAnsi="Times New Roman" w:cs="Times New Roman"/>
          <w:sz w:val="24"/>
          <w:szCs w:val="24"/>
        </w:rPr>
        <w:t>1</w:t>
      </w:r>
      <w:r w:rsidR="00EE757F" w:rsidRPr="00EE757F">
        <w:rPr>
          <w:rFonts w:ascii="Times New Roman" w:hAnsi="Times New Roman" w:cs="Times New Roman"/>
          <w:sz w:val="24"/>
          <w:szCs w:val="24"/>
        </w:rPr>
        <w:t>) осуществлено на основе сочетаний средней месячной температуры воздуха в январе и июле, средней скорости ветра за три зимних месяца, средней месячной относительной влажности воздуха в июле.</w:t>
      </w:r>
    </w:p>
    <w:p w:rsidR="00EE757F" w:rsidRDefault="00EE757F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757F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EE7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757F" w:rsidRDefault="00EE757F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757F">
        <w:rPr>
          <w:rFonts w:ascii="Times New Roman" w:hAnsi="Times New Roman" w:cs="Times New Roman"/>
          <w:sz w:val="24"/>
          <w:szCs w:val="24"/>
        </w:rPr>
        <w:t>Критерии климатического районирования</w:t>
      </w:r>
    </w:p>
    <w:p w:rsidR="00EE757F" w:rsidRDefault="00EE757F" w:rsidP="00EE75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3E6BA90" wp14:editId="6E195F3D">
            <wp:extent cx="6120130" cy="58947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89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57F" w:rsidRDefault="00EE757F" w:rsidP="00EE7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E757F">
        <w:rPr>
          <w:rFonts w:ascii="Times New Roman" w:hAnsi="Times New Roman" w:cs="Times New Roman"/>
          <w:sz w:val="24"/>
          <w:szCs w:val="24"/>
        </w:rPr>
        <w:t>Переход температуры воздуха через 0°С характеризуется количеством дней, когда максимальная температура воздуха положительна, а минимальная — отрицательна (по показаниям максимального и минимального термометров). Карта распределения среднего за год числа переходов температуры воздуха через 0°С разрабатывается на основе числа переходов через 0°С средней суточной температуры воздуха, просуммированных за каждый год и осредненных за период наблюдений.</w:t>
      </w:r>
    </w:p>
    <w:p w:rsidR="00EE757F" w:rsidRDefault="00EE757F" w:rsidP="00EE7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757F" w:rsidRDefault="00EE757F" w:rsidP="00EE7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EE757F" w:rsidSect="00EE2C4C">
          <w:pgSz w:w="11906" w:h="16838"/>
          <w:pgMar w:top="1134" w:right="567" w:bottom="1134" w:left="1701" w:header="708" w:footer="708" w:gutter="0"/>
          <w:cols w:space="708"/>
          <w:docGrid w:linePitch="360"/>
        </w:sectPr>
      </w:pPr>
    </w:p>
    <w:p w:rsidR="00EE757F" w:rsidRPr="00EE757F" w:rsidRDefault="00EE757F" w:rsidP="00EE75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757F" w:rsidRDefault="00EE757F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757F" w:rsidRDefault="00EE757F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DC7DCE7" wp14:editId="71D76F3A">
            <wp:extent cx="8648700" cy="5076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57F" w:rsidRDefault="00EE757F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757F" w:rsidRDefault="00EE757F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EE757F" w:rsidSect="00EE757F">
          <w:pgSz w:w="16838" w:h="11906" w:orient="landscape"/>
          <w:pgMar w:top="567" w:right="1134" w:bottom="1701" w:left="1134" w:header="709" w:footer="709" w:gutter="0"/>
          <w:cols w:space="708"/>
          <w:docGrid w:linePitch="360"/>
        </w:sectPr>
      </w:pPr>
      <w:r w:rsidRPr="00EE757F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1 –</w:t>
      </w:r>
      <w:r w:rsidRPr="00EE757F">
        <w:rPr>
          <w:rFonts w:ascii="Times New Roman" w:hAnsi="Times New Roman" w:cs="Times New Roman"/>
          <w:sz w:val="24"/>
          <w:szCs w:val="24"/>
        </w:rPr>
        <w:t xml:space="preserve"> Схематическая карта климатического районирования территории Республики Казахстан для строительства</w:t>
      </w:r>
    </w:p>
    <w:p w:rsidR="00645C2D" w:rsidRDefault="00645C2D" w:rsidP="00645C2D">
      <w:pPr>
        <w:pStyle w:val="a3"/>
        <w:ind w:firstLine="709"/>
        <w:jc w:val="both"/>
        <w:rPr>
          <w:color w:val="231F20"/>
          <w:spacing w:val="-50"/>
          <w:sz w:val="24"/>
          <w:szCs w:val="24"/>
        </w:rPr>
      </w:pPr>
      <w:r w:rsidRPr="00645C2D">
        <w:rPr>
          <w:color w:val="231F20"/>
          <w:sz w:val="24"/>
          <w:szCs w:val="24"/>
        </w:rPr>
        <w:lastRenderedPageBreak/>
        <w:t>По</w:t>
      </w:r>
      <w:r w:rsidRPr="00645C2D">
        <w:rPr>
          <w:color w:val="231F20"/>
          <w:spacing w:val="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условиям</w:t>
      </w:r>
      <w:r w:rsidRPr="00645C2D">
        <w:rPr>
          <w:color w:val="231F20"/>
          <w:spacing w:val="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увлажнения</w:t>
      </w:r>
      <w:r w:rsidRPr="00645C2D">
        <w:rPr>
          <w:color w:val="231F20"/>
          <w:spacing w:val="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верхней</w:t>
      </w:r>
      <w:r w:rsidRPr="00645C2D">
        <w:rPr>
          <w:color w:val="231F20"/>
          <w:spacing w:val="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толщи</w:t>
      </w:r>
      <w:r w:rsidRPr="00645C2D">
        <w:rPr>
          <w:color w:val="231F20"/>
          <w:spacing w:val="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грунтов</w:t>
      </w:r>
      <w:r w:rsidRPr="00645C2D">
        <w:rPr>
          <w:color w:val="231F20"/>
          <w:spacing w:val="2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согласно</w:t>
      </w:r>
      <w:r w:rsidRPr="00645C2D">
        <w:rPr>
          <w:color w:val="231F20"/>
          <w:sz w:val="24"/>
          <w:szCs w:val="24"/>
        </w:rPr>
        <w:t xml:space="preserve"> </w:t>
      </w:r>
      <w:r w:rsidRPr="00645C2D">
        <w:rPr>
          <w:sz w:val="24"/>
          <w:szCs w:val="24"/>
        </w:rPr>
        <w:t>СНиП РК 3.03-09-2006*</w:t>
      </w:r>
      <w:r w:rsidRPr="00645C2D">
        <w:rPr>
          <w:color w:val="231F20"/>
          <w:sz w:val="24"/>
          <w:szCs w:val="24"/>
        </w:rPr>
        <w:t xml:space="preserve"> различают три типа местности:</w:t>
      </w:r>
      <w:r w:rsidRPr="00645C2D">
        <w:rPr>
          <w:color w:val="231F20"/>
          <w:spacing w:val="-50"/>
          <w:sz w:val="24"/>
          <w:szCs w:val="24"/>
        </w:rPr>
        <w:t xml:space="preserve"> </w:t>
      </w:r>
    </w:p>
    <w:p w:rsidR="00645C2D" w:rsidRPr="00645C2D" w:rsidRDefault="00645C2D" w:rsidP="00645C2D">
      <w:pPr>
        <w:pStyle w:val="a3"/>
        <w:ind w:firstLine="709"/>
        <w:jc w:val="both"/>
        <w:rPr>
          <w:sz w:val="24"/>
          <w:szCs w:val="24"/>
        </w:rPr>
      </w:pPr>
      <w:r w:rsidRPr="00645C2D">
        <w:rPr>
          <w:color w:val="231F20"/>
          <w:sz w:val="24"/>
          <w:szCs w:val="24"/>
        </w:rPr>
        <w:t>1-й</w:t>
      </w:r>
      <w:r w:rsidRPr="00645C2D">
        <w:rPr>
          <w:color w:val="231F20"/>
          <w:spacing w:val="-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— сухие</w:t>
      </w:r>
      <w:r w:rsidRPr="00645C2D">
        <w:rPr>
          <w:color w:val="231F20"/>
          <w:spacing w:val="-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участки;</w:t>
      </w:r>
    </w:p>
    <w:p w:rsidR="00645C2D" w:rsidRPr="00645C2D" w:rsidRDefault="00645C2D" w:rsidP="00645C2D">
      <w:pPr>
        <w:pStyle w:val="a5"/>
        <w:tabs>
          <w:tab w:val="left" w:pos="1607"/>
        </w:tabs>
        <w:spacing w:before="0"/>
        <w:ind w:left="709" w:right="0" w:firstLine="0"/>
        <w:rPr>
          <w:sz w:val="24"/>
          <w:szCs w:val="24"/>
        </w:rPr>
      </w:pPr>
      <w:r>
        <w:rPr>
          <w:color w:val="231F20"/>
          <w:spacing w:val="-1"/>
          <w:sz w:val="24"/>
          <w:szCs w:val="24"/>
        </w:rPr>
        <w:t>2-</w:t>
      </w:r>
      <w:r w:rsidRPr="00645C2D">
        <w:rPr>
          <w:color w:val="231F20"/>
          <w:spacing w:val="-1"/>
          <w:sz w:val="24"/>
          <w:szCs w:val="24"/>
        </w:rPr>
        <w:t>й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pacing w:val="-1"/>
          <w:sz w:val="24"/>
          <w:szCs w:val="24"/>
        </w:rPr>
        <w:t>—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pacing w:val="-1"/>
          <w:sz w:val="24"/>
          <w:szCs w:val="24"/>
        </w:rPr>
        <w:t>сырые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pacing w:val="-1"/>
          <w:sz w:val="24"/>
          <w:szCs w:val="24"/>
        </w:rPr>
        <w:t>участки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pacing w:val="-1"/>
          <w:sz w:val="24"/>
          <w:szCs w:val="24"/>
        </w:rPr>
        <w:t>с</w:t>
      </w:r>
      <w:r w:rsidRPr="00645C2D">
        <w:rPr>
          <w:color w:val="231F20"/>
          <w:spacing w:val="-12"/>
          <w:sz w:val="24"/>
          <w:szCs w:val="24"/>
        </w:rPr>
        <w:t xml:space="preserve"> </w:t>
      </w:r>
      <w:r w:rsidRPr="00645C2D">
        <w:rPr>
          <w:color w:val="231F20"/>
          <w:spacing w:val="-1"/>
          <w:sz w:val="24"/>
          <w:szCs w:val="24"/>
        </w:rPr>
        <w:t>избыточным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увлажнением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в</w:t>
      </w:r>
      <w:r w:rsidRPr="00645C2D">
        <w:rPr>
          <w:color w:val="231F20"/>
          <w:spacing w:val="-13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отдель</w:t>
      </w:r>
      <w:r w:rsidRPr="00645C2D">
        <w:rPr>
          <w:color w:val="231F20"/>
          <w:spacing w:val="-50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ные</w:t>
      </w:r>
      <w:r w:rsidRPr="00645C2D">
        <w:rPr>
          <w:color w:val="231F20"/>
          <w:spacing w:val="-1"/>
          <w:sz w:val="24"/>
          <w:szCs w:val="24"/>
        </w:rPr>
        <w:t xml:space="preserve"> </w:t>
      </w:r>
      <w:r w:rsidRPr="00645C2D">
        <w:rPr>
          <w:color w:val="231F20"/>
          <w:sz w:val="24"/>
          <w:szCs w:val="24"/>
        </w:rPr>
        <w:t>периоды года;</w:t>
      </w:r>
    </w:p>
    <w:p w:rsidR="00645C2D" w:rsidRPr="00645C2D" w:rsidRDefault="00645C2D" w:rsidP="00645C2D">
      <w:pPr>
        <w:pStyle w:val="a5"/>
        <w:tabs>
          <w:tab w:val="left" w:pos="1607"/>
        </w:tabs>
        <w:spacing w:before="0"/>
        <w:ind w:left="709" w:right="0" w:firstLine="0"/>
        <w:rPr>
          <w:sz w:val="24"/>
          <w:szCs w:val="24"/>
        </w:rPr>
      </w:pPr>
      <w:r>
        <w:rPr>
          <w:color w:val="231F20"/>
          <w:sz w:val="24"/>
          <w:szCs w:val="24"/>
        </w:rPr>
        <w:t>3-</w:t>
      </w:r>
      <w:r w:rsidRPr="00645C2D">
        <w:rPr>
          <w:color w:val="231F20"/>
          <w:sz w:val="24"/>
          <w:szCs w:val="24"/>
        </w:rPr>
        <w:t>й — мокрые участки с постоянным избыточным увлажнением.</w:t>
      </w:r>
    </w:p>
    <w:p w:rsidR="00EE757F" w:rsidRDefault="00645C2D" w:rsidP="00645C2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45C2D">
        <w:rPr>
          <w:rFonts w:ascii="Times New Roman" w:hAnsi="Times New Roman" w:cs="Times New Roman"/>
          <w:color w:val="231F20"/>
          <w:sz w:val="24"/>
          <w:szCs w:val="24"/>
        </w:rPr>
        <w:t>Глубину промерзания</w:t>
      </w:r>
      <w:r w:rsidRPr="00645C2D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суглинистых</w:t>
      </w:r>
      <w:r w:rsidRPr="00645C2D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грунтов</w:t>
      </w:r>
      <w:r w:rsidRPr="00645C2D">
        <w:rPr>
          <w:rFonts w:ascii="Times New Roman" w:hAnsi="Times New Roman" w:cs="Times New Roman"/>
          <w:color w:val="231F20"/>
          <w:spacing w:val="52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определяют</w:t>
      </w:r>
      <w:r w:rsidRPr="00645C2D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 xml:space="preserve">по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таблице 3.6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Pr="00EE2C4C">
        <w:rPr>
          <w:rFonts w:ascii="Times New Roman" w:hAnsi="Times New Roman" w:cs="Times New Roman"/>
          <w:sz w:val="24"/>
          <w:szCs w:val="24"/>
        </w:rPr>
        <w:t>СП РК 2.04-01-2017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). Среднюю температуру наружного воздуха,</w:t>
      </w:r>
      <w:r w:rsidRPr="00645C2D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среднюю</w:t>
      </w:r>
      <w:r w:rsidRPr="00645C2D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высоту</w:t>
      </w:r>
      <w:r w:rsidRPr="00645C2D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снежного</w:t>
      </w:r>
      <w:r w:rsidRPr="00645C2D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покрова,</w:t>
      </w:r>
      <w:r w:rsidRPr="00645C2D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645C2D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также</w:t>
      </w:r>
      <w:r w:rsidRPr="00645C2D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дату</w:t>
      </w:r>
      <w:r w:rsidRPr="00645C2D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образования</w:t>
      </w:r>
      <w:r w:rsidRPr="00645C2D">
        <w:rPr>
          <w:rFonts w:ascii="Times New Roman" w:hAnsi="Times New Roman" w:cs="Times New Roman"/>
          <w:color w:val="231F20"/>
          <w:spacing w:val="-50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 xml:space="preserve">и разрушения устойчивого снежного покрова находят по </w:t>
      </w:r>
      <w:r w:rsidRPr="00EE2C4C">
        <w:rPr>
          <w:rFonts w:ascii="Times New Roman" w:hAnsi="Times New Roman" w:cs="Times New Roman"/>
          <w:sz w:val="24"/>
          <w:szCs w:val="24"/>
        </w:rPr>
        <w:t>СП РК 2.04-01-2017</w:t>
      </w:r>
      <w:r w:rsidRPr="00645C2D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pacing w:val="-2"/>
          <w:sz w:val="24"/>
          <w:szCs w:val="24"/>
        </w:rPr>
        <w:t>(табл.</w:t>
      </w:r>
      <w:r w:rsidRPr="00645C2D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="00CA421B">
        <w:rPr>
          <w:rFonts w:ascii="Times New Roman" w:hAnsi="Times New Roman" w:cs="Times New Roman"/>
          <w:color w:val="231F20"/>
          <w:spacing w:val="-1"/>
          <w:sz w:val="24"/>
          <w:szCs w:val="24"/>
        </w:rPr>
        <w:t>3.3, 3.9</w:t>
      </w:r>
      <w:r w:rsidRPr="00645C2D">
        <w:rPr>
          <w:rFonts w:ascii="Times New Roman" w:hAnsi="Times New Roman" w:cs="Times New Roman"/>
          <w:color w:val="231F20"/>
          <w:spacing w:val="-1"/>
          <w:sz w:val="24"/>
          <w:szCs w:val="24"/>
        </w:rPr>
        <w:t>).</w:t>
      </w:r>
      <w:r w:rsidRPr="00645C2D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pacing w:val="-1"/>
          <w:sz w:val="24"/>
          <w:szCs w:val="24"/>
        </w:rPr>
        <w:t>По</w:t>
      </w:r>
      <w:r w:rsidRPr="00645C2D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pacing w:val="-1"/>
          <w:sz w:val="24"/>
          <w:szCs w:val="24"/>
        </w:rPr>
        <w:t>полученным</w:t>
      </w:r>
      <w:r w:rsidRPr="00645C2D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pacing w:val="-1"/>
          <w:sz w:val="24"/>
          <w:szCs w:val="24"/>
        </w:rPr>
        <w:t>данным</w:t>
      </w:r>
      <w:r w:rsidRPr="00645C2D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pacing w:val="-1"/>
          <w:sz w:val="24"/>
          <w:szCs w:val="24"/>
        </w:rPr>
        <w:t>строят</w:t>
      </w:r>
      <w:r w:rsidRPr="00645C2D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pacing w:val="-1"/>
          <w:sz w:val="24"/>
          <w:szCs w:val="24"/>
        </w:rPr>
        <w:t>дорожно-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 xml:space="preserve"> климатический</w:t>
      </w:r>
      <w:r w:rsidRPr="00645C2D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645C2D">
        <w:rPr>
          <w:rFonts w:ascii="Times New Roman" w:hAnsi="Times New Roman" w:cs="Times New Roman"/>
          <w:color w:val="231F20"/>
          <w:sz w:val="24"/>
          <w:szCs w:val="24"/>
        </w:rPr>
        <w:t>график (рис. 2).</w:t>
      </w:r>
    </w:p>
    <w:p w:rsidR="00CA421B" w:rsidRDefault="00CA421B" w:rsidP="00645C2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A421B">
        <w:rPr>
          <w:rFonts w:ascii="Times New Roman" w:hAnsi="Times New Roman" w:cs="Times New Roman"/>
          <w:color w:val="231F20"/>
          <w:sz w:val="24"/>
          <w:szCs w:val="24"/>
        </w:rPr>
        <w:t xml:space="preserve">Данные для построения розы ветров — повторяемости </w:t>
      </w:r>
      <w:r>
        <w:rPr>
          <w:rFonts w:ascii="Times New Roman" w:hAnsi="Times New Roman" w:cs="Times New Roman"/>
          <w:color w:val="231F20"/>
          <w:sz w:val="24"/>
          <w:szCs w:val="24"/>
        </w:rPr>
        <w:t>направ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 xml:space="preserve">лений ветра, в %, приведены в </w:t>
      </w:r>
      <w:r w:rsidRPr="00EE2C4C">
        <w:rPr>
          <w:rFonts w:ascii="Times New Roman" w:hAnsi="Times New Roman" w:cs="Times New Roman"/>
          <w:sz w:val="24"/>
          <w:szCs w:val="24"/>
        </w:rPr>
        <w:t>СП РК 2.04-01-2017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СНиП РК 2.04-01-2010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для января и июля.</w:t>
      </w:r>
    </w:p>
    <w:p w:rsidR="00CA421B" w:rsidRDefault="00CA421B" w:rsidP="00645C2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A421B">
        <w:rPr>
          <w:rFonts w:ascii="Times New Roman" w:hAnsi="Times New Roman" w:cs="Times New Roman"/>
          <w:color w:val="231F20"/>
          <w:sz w:val="24"/>
          <w:szCs w:val="24"/>
        </w:rPr>
        <w:t>Описание рельефа, растительности и животного мира района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строительства автомобильной дороги можно найти на сайте в Интернете. Грунты по трассе, уровень грунтовых и поверхностных вод принимают по заданию.</w:t>
      </w:r>
    </w:p>
    <w:p w:rsidR="00CA421B" w:rsidRDefault="00CA421B" w:rsidP="00645C2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A421B" w:rsidRPr="00CA421B" w:rsidRDefault="00CA421B" w:rsidP="00FB7B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421B">
        <w:rPr>
          <w:rFonts w:ascii="Times New Roman" w:hAnsi="Times New Roman" w:cs="Times New Roman"/>
          <w:b/>
          <w:color w:val="231F20"/>
          <w:sz w:val="24"/>
          <w:szCs w:val="24"/>
        </w:rPr>
        <w:t>Задание</w:t>
      </w:r>
    </w:p>
    <w:p w:rsidR="00CA421B" w:rsidRPr="00CA421B" w:rsidRDefault="00CA421B" w:rsidP="00FB7BB6">
      <w:pPr>
        <w:pStyle w:val="a3"/>
        <w:ind w:firstLine="709"/>
        <w:jc w:val="both"/>
        <w:rPr>
          <w:sz w:val="24"/>
          <w:szCs w:val="24"/>
        </w:rPr>
      </w:pPr>
      <w:r w:rsidRPr="00CA421B">
        <w:rPr>
          <w:color w:val="231F20"/>
          <w:spacing w:val="-2"/>
          <w:sz w:val="24"/>
          <w:szCs w:val="24"/>
        </w:rPr>
        <w:t>Указать,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pacing w:val="-2"/>
          <w:sz w:val="24"/>
          <w:szCs w:val="24"/>
        </w:rPr>
        <w:t>в</w:t>
      </w:r>
      <w:r w:rsidRPr="00CA421B">
        <w:rPr>
          <w:color w:val="231F20"/>
          <w:spacing w:val="-9"/>
          <w:sz w:val="24"/>
          <w:szCs w:val="24"/>
        </w:rPr>
        <w:t xml:space="preserve"> </w:t>
      </w:r>
      <w:r w:rsidRPr="00CA421B">
        <w:rPr>
          <w:color w:val="231F20"/>
          <w:spacing w:val="-2"/>
          <w:sz w:val="24"/>
          <w:szCs w:val="24"/>
        </w:rPr>
        <w:t>какой</w:t>
      </w:r>
      <w:r w:rsidRPr="00CA421B">
        <w:rPr>
          <w:color w:val="231F20"/>
          <w:spacing w:val="-9"/>
          <w:sz w:val="24"/>
          <w:szCs w:val="24"/>
        </w:rPr>
        <w:t xml:space="preserve"> </w:t>
      </w:r>
      <w:r w:rsidRPr="00CA421B">
        <w:rPr>
          <w:color w:val="231F20"/>
          <w:spacing w:val="-2"/>
          <w:sz w:val="24"/>
          <w:szCs w:val="24"/>
        </w:rPr>
        <w:t>дорожно-климатической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pacing w:val="-2"/>
          <w:sz w:val="24"/>
          <w:szCs w:val="24"/>
        </w:rPr>
        <w:t>зоне</w:t>
      </w:r>
      <w:r w:rsidRPr="00CA421B">
        <w:rPr>
          <w:color w:val="231F20"/>
          <w:spacing w:val="-9"/>
          <w:sz w:val="24"/>
          <w:szCs w:val="24"/>
        </w:rPr>
        <w:t xml:space="preserve"> </w:t>
      </w:r>
      <w:r w:rsidRPr="00CA421B">
        <w:rPr>
          <w:color w:val="231F20"/>
          <w:spacing w:val="-2"/>
          <w:sz w:val="24"/>
          <w:szCs w:val="24"/>
        </w:rPr>
        <w:t>расположена</w:t>
      </w:r>
      <w:r w:rsidRPr="00CA421B">
        <w:rPr>
          <w:color w:val="231F20"/>
          <w:spacing w:val="-50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проектируемая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автомобильная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дорога</w:t>
      </w:r>
      <w:r w:rsidRPr="00CA421B">
        <w:rPr>
          <w:color w:val="231F20"/>
          <w:spacing w:val="-20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и</w:t>
      </w:r>
      <w:r w:rsidRPr="00CA421B">
        <w:rPr>
          <w:color w:val="231F20"/>
          <w:spacing w:val="-18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тип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местности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по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условию</w:t>
      </w:r>
      <w:r w:rsidRPr="00CA421B">
        <w:rPr>
          <w:color w:val="231F20"/>
          <w:spacing w:val="-47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увлажнения</w:t>
      </w:r>
      <w:r w:rsidR="00FB7BB6">
        <w:rPr>
          <w:color w:val="231F20"/>
          <w:w w:val="95"/>
          <w:sz w:val="24"/>
          <w:szCs w:val="24"/>
        </w:rPr>
        <w:t xml:space="preserve"> (</w:t>
      </w:r>
      <w:r w:rsidR="00FB7BB6" w:rsidRPr="00FB7BB6">
        <w:rPr>
          <w:b/>
          <w:color w:val="231F20"/>
          <w:w w:val="95"/>
          <w:sz w:val="24"/>
          <w:szCs w:val="24"/>
        </w:rPr>
        <w:t>район строительства – ваше место проживания</w:t>
      </w:r>
      <w:r w:rsidR="00FB7BB6">
        <w:rPr>
          <w:color w:val="231F20"/>
          <w:w w:val="95"/>
          <w:sz w:val="24"/>
          <w:szCs w:val="24"/>
        </w:rPr>
        <w:t>)</w:t>
      </w:r>
      <w:r w:rsidRPr="00CA421B">
        <w:rPr>
          <w:color w:val="231F20"/>
          <w:w w:val="95"/>
          <w:sz w:val="24"/>
          <w:szCs w:val="24"/>
        </w:rPr>
        <w:t>.</w:t>
      </w:r>
      <w:r w:rsidRPr="00CA421B">
        <w:rPr>
          <w:color w:val="231F20"/>
          <w:spacing w:val="-15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Дать</w:t>
      </w:r>
      <w:r w:rsidRPr="00CA421B">
        <w:rPr>
          <w:color w:val="231F20"/>
          <w:spacing w:val="-14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общую</w:t>
      </w:r>
      <w:r w:rsidRPr="00CA421B">
        <w:rPr>
          <w:color w:val="231F20"/>
          <w:spacing w:val="-15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климатическую</w:t>
      </w:r>
      <w:r w:rsidRPr="00CA421B">
        <w:rPr>
          <w:color w:val="231F20"/>
          <w:spacing w:val="-16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характеристику</w:t>
      </w:r>
      <w:r w:rsidRPr="00CA421B">
        <w:rPr>
          <w:color w:val="231F20"/>
          <w:spacing w:val="-15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района</w:t>
      </w:r>
      <w:r w:rsidRPr="00CA421B">
        <w:rPr>
          <w:color w:val="231F20"/>
          <w:spacing w:val="-47"/>
          <w:w w:val="95"/>
          <w:sz w:val="24"/>
          <w:szCs w:val="24"/>
        </w:rPr>
        <w:t xml:space="preserve"> </w:t>
      </w:r>
      <w:r w:rsidRPr="00CA421B">
        <w:rPr>
          <w:color w:val="231F20"/>
          <w:spacing w:val="-4"/>
          <w:w w:val="95"/>
          <w:sz w:val="24"/>
          <w:szCs w:val="24"/>
        </w:rPr>
        <w:t>строительства:</w:t>
      </w:r>
      <w:r w:rsidRPr="00CA421B">
        <w:rPr>
          <w:color w:val="231F20"/>
          <w:spacing w:val="-20"/>
          <w:w w:val="95"/>
          <w:sz w:val="24"/>
          <w:szCs w:val="24"/>
        </w:rPr>
        <w:t xml:space="preserve"> </w:t>
      </w:r>
      <w:r w:rsidRPr="00CA421B">
        <w:rPr>
          <w:color w:val="231F20"/>
          <w:spacing w:val="-3"/>
          <w:w w:val="95"/>
          <w:sz w:val="24"/>
          <w:szCs w:val="24"/>
        </w:rPr>
        <w:t>температуру</w:t>
      </w:r>
      <w:r w:rsidRPr="00CA421B">
        <w:rPr>
          <w:color w:val="231F20"/>
          <w:spacing w:val="-20"/>
          <w:w w:val="95"/>
          <w:sz w:val="24"/>
          <w:szCs w:val="24"/>
        </w:rPr>
        <w:t xml:space="preserve"> </w:t>
      </w:r>
      <w:r w:rsidRPr="00CA421B">
        <w:rPr>
          <w:color w:val="231F20"/>
          <w:spacing w:val="-3"/>
          <w:w w:val="95"/>
          <w:sz w:val="24"/>
          <w:szCs w:val="24"/>
        </w:rPr>
        <w:t>воздуха,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3"/>
          <w:w w:val="95"/>
          <w:sz w:val="24"/>
          <w:szCs w:val="24"/>
        </w:rPr>
        <w:t>глубину</w:t>
      </w:r>
      <w:r w:rsidRPr="00CA421B">
        <w:rPr>
          <w:color w:val="231F20"/>
          <w:spacing w:val="-20"/>
          <w:w w:val="95"/>
          <w:sz w:val="24"/>
          <w:szCs w:val="24"/>
        </w:rPr>
        <w:t xml:space="preserve"> </w:t>
      </w:r>
      <w:r w:rsidRPr="00CA421B">
        <w:rPr>
          <w:color w:val="231F20"/>
          <w:spacing w:val="-3"/>
          <w:w w:val="95"/>
          <w:sz w:val="24"/>
          <w:szCs w:val="24"/>
        </w:rPr>
        <w:t>промерзания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3"/>
          <w:w w:val="95"/>
          <w:sz w:val="24"/>
          <w:szCs w:val="24"/>
        </w:rPr>
        <w:t>грунтов,</w:t>
      </w:r>
      <w:r w:rsidRPr="00CA421B">
        <w:rPr>
          <w:color w:val="231F20"/>
          <w:spacing w:val="-47"/>
          <w:w w:val="95"/>
          <w:sz w:val="24"/>
          <w:szCs w:val="24"/>
        </w:rPr>
        <w:t xml:space="preserve"> </w:t>
      </w:r>
      <w:r w:rsidRPr="00CA421B">
        <w:rPr>
          <w:color w:val="231F20"/>
          <w:spacing w:val="-4"/>
          <w:sz w:val="24"/>
          <w:szCs w:val="24"/>
        </w:rPr>
        <w:t>высоту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снежного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покрова,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дату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образования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и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разрушения</w:t>
      </w:r>
      <w:r w:rsidRPr="00CA421B">
        <w:rPr>
          <w:color w:val="231F20"/>
          <w:spacing w:val="-18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снеж</w:t>
      </w:r>
      <w:r w:rsidRPr="00CA421B">
        <w:rPr>
          <w:color w:val="231F20"/>
          <w:spacing w:val="-50"/>
          <w:sz w:val="24"/>
          <w:szCs w:val="24"/>
        </w:rPr>
        <w:t xml:space="preserve"> </w:t>
      </w:r>
      <w:r w:rsidRPr="00CA421B">
        <w:rPr>
          <w:color w:val="231F20"/>
          <w:spacing w:val="-4"/>
          <w:sz w:val="24"/>
          <w:szCs w:val="24"/>
        </w:rPr>
        <w:t>ного</w:t>
      </w:r>
      <w:r w:rsidRPr="00CA421B">
        <w:rPr>
          <w:color w:val="231F20"/>
          <w:spacing w:val="-13"/>
          <w:sz w:val="24"/>
          <w:szCs w:val="24"/>
        </w:rPr>
        <w:t xml:space="preserve"> </w:t>
      </w:r>
      <w:r w:rsidRPr="00CA421B">
        <w:rPr>
          <w:color w:val="231F20"/>
          <w:spacing w:val="-4"/>
          <w:sz w:val="24"/>
          <w:szCs w:val="24"/>
        </w:rPr>
        <w:t>покрова,</w:t>
      </w:r>
      <w:r w:rsidRPr="00CA421B">
        <w:rPr>
          <w:color w:val="231F20"/>
          <w:spacing w:val="-14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повторяемость</w:t>
      </w:r>
      <w:r w:rsidRPr="00CA421B">
        <w:rPr>
          <w:color w:val="231F20"/>
          <w:spacing w:val="-13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направлений,</w:t>
      </w:r>
      <w:r w:rsidRPr="00CA421B">
        <w:rPr>
          <w:color w:val="231F20"/>
          <w:spacing w:val="-14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скорость</w:t>
      </w:r>
      <w:r w:rsidRPr="00CA421B">
        <w:rPr>
          <w:color w:val="231F20"/>
          <w:spacing w:val="-14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ветра</w:t>
      </w:r>
      <w:r w:rsidRPr="00CA421B">
        <w:rPr>
          <w:color w:val="231F20"/>
          <w:spacing w:val="-13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и</w:t>
      </w:r>
      <w:r w:rsidRPr="00CA421B">
        <w:rPr>
          <w:color w:val="231F20"/>
          <w:spacing w:val="-14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т.</w:t>
      </w:r>
      <w:r w:rsidRPr="00CA421B">
        <w:rPr>
          <w:color w:val="231F20"/>
          <w:spacing w:val="-14"/>
          <w:sz w:val="24"/>
          <w:szCs w:val="24"/>
        </w:rPr>
        <w:t xml:space="preserve"> </w:t>
      </w:r>
      <w:r w:rsidRPr="00CA421B">
        <w:rPr>
          <w:color w:val="231F20"/>
          <w:spacing w:val="-3"/>
          <w:sz w:val="24"/>
          <w:szCs w:val="24"/>
        </w:rPr>
        <w:t>д.</w:t>
      </w:r>
      <w:r w:rsidRPr="00CA421B">
        <w:rPr>
          <w:color w:val="231F20"/>
          <w:spacing w:val="-49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Данные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представляют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в</w:t>
      </w:r>
      <w:r w:rsidRPr="00CA421B">
        <w:rPr>
          <w:color w:val="231F20"/>
          <w:spacing w:val="-9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таблицах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и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на</w:t>
      </w:r>
      <w:r w:rsidRPr="00CA421B">
        <w:rPr>
          <w:color w:val="231F20"/>
          <w:spacing w:val="-9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дорожно-климатическом</w:t>
      </w:r>
      <w:r w:rsidRPr="00CA421B">
        <w:rPr>
          <w:color w:val="231F20"/>
          <w:spacing w:val="-10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графике</w:t>
      </w:r>
      <w:r w:rsidRPr="00CA421B">
        <w:rPr>
          <w:color w:val="231F20"/>
          <w:spacing w:val="-9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(рис.</w:t>
      </w:r>
      <w:r w:rsidRPr="00CA421B">
        <w:rPr>
          <w:color w:val="231F20"/>
          <w:spacing w:val="-8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2).</w:t>
      </w:r>
    </w:p>
    <w:p w:rsidR="00CA421B" w:rsidRPr="00CA421B" w:rsidRDefault="00CA421B" w:rsidP="00FB7BB6">
      <w:pPr>
        <w:pStyle w:val="a3"/>
        <w:ind w:firstLine="709"/>
        <w:jc w:val="both"/>
        <w:rPr>
          <w:sz w:val="24"/>
          <w:szCs w:val="24"/>
        </w:rPr>
      </w:pPr>
      <w:r w:rsidRPr="00CA421B">
        <w:rPr>
          <w:color w:val="231F20"/>
          <w:spacing w:val="-1"/>
          <w:w w:val="95"/>
          <w:sz w:val="24"/>
          <w:szCs w:val="24"/>
        </w:rPr>
        <w:t>Рельеф: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категория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w w:val="95"/>
          <w:sz w:val="24"/>
          <w:szCs w:val="24"/>
        </w:rPr>
        <w:t>сложности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рельефа;</w:t>
      </w:r>
      <w:r w:rsidRPr="00CA421B">
        <w:rPr>
          <w:color w:val="231F20"/>
          <w:spacing w:val="-19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гидрографическая</w:t>
      </w:r>
      <w:r w:rsidRPr="00CA421B">
        <w:rPr>
          <w:color w:val="231F20"/>
          <w:spacing w:val="-17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сеть,</w:t>
      </w:r>
      <w:r w:rsidRPr="00CA421B">
        <w:rPr>
          <w:color w:val="231F20"/>
          <w:spacing w:val="-48"/>
          <w:w w:val="95"/>
          <w:sz w:val="24"/>
          <w:szCs w:val="24"/>
        </w:rPr>
        <w:t xml:space="preserve"> </w:t>
      </w:r>
      <w:r w:rsidRPr="00CA421B">
        <w:rPr>
          <w:color w:val="231F20"/>
          <w:spacing w:val="-1"/>
          <w:sz w:val="24"/>
          <w:szCs w:val="24"/>
        </w:rPr>
        <w:t>наличие</w:t>
      </w:r>
      <w:r w:rsidRPr="00CA421B">
        <w:rPr>
          <w:color w:val="231F20"/>
          <w:spacing w:val="-12"/>
          <w:sz w:val="24"/>
          <w:szCs w:val="24"/>
        </w:rPr>
        <w:t xml:space="preserve"> </w:t>
      </w:r>
      <w:r w:rsidRPr="00CA421B">
        <w:rPr>
          <w:color w:val="231F20"/>
          <w:spacing w:val="-1"/>
          <w:sz w:val="24"/>
          <w:szCs w:val="24"/>
        </w:rPr>
        <w:t>озер</w:t>
      </w:r>
      <w:r w:rsidRPr="00CA421B">
        <w:rPr>
          <w:color w:val="231F20"/>
          <w:spacing w:val="-12"/>
          <w:sz w:val="24"/>
          <w:szCs w:val="24"/>
        </w:rPr>
        <w:t xml:space="preserve"> </w:t>
      </w:r>
      <w:r w:rsidRPr="00CA421B">
        <w:rPr>
          <w:color w:val="231F20"/>
          <w:spacing w:val="-1"/>
          <w:sz w:val="24"/>
          <w:szCs w:val="24"/>
        </w:rPr>
        <w:t>и</w:t>
      </w:r>
      <w:r w:rsidRPr="00CA421B">
        <w:rPr>
          <w:color w:val="231F20"/>
          <w:spacing w:val="-11"/>
          <w:sz w:val="24"/>
          <w:szCs w:val="24"/>
        </w:rPr>
        <w:t xml:space="preserve"> </w:t>
      </w:r>
      <w:r w:rsidRPr="00CA421B">
        <w:rPr>
          <w:color w:val="231F20"/>
          <w:spacing w:val="-1"/>
          <w:sz w:val="24"/>
          <w:szCs w:val="24"/>
        </w:rPr>
        <w:t>болот;</w:t>
      </w:r>
      <w:r w:rsidRPr="00CA421B">
        <w:rPr>
          <w:color w:val="231F20"/>
          <w:spacing w:val="-12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условия</w:t>
      </w:r>
      <w:r w:rsidRPr="00CA421B">
        <w:rPr>
          <w:color w:val="231F20"/>
          <w:spacing w:val="-12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формирования</w:t>
      </w:r>
      <w:r w:rsidRPr="00CA421B">
        <w:rPr>
          <w:color w:val="231F20"/>
          <w:spacing w:val="-12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и</w:t>
      </w:r>
      <w:r w:rsidRPr="00CA421B">
        <w:rPr>
          <w:color w:val="231F20"/>
          <w:spacing w:val="-11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регулирования</w:t>
      </w:r>
      <w:r w:rsidRPr="00CA421B">
        <w:rPr>
          <w:color w:val="231F20"/>
          <w:spacing w:val="-51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поверхностного</w:t>
      </w:r>
      <w:r w:rsidRPr="00CA421B">
        <w:rPr>
          <w:color w:val="231F20"/>
          <w:spacing w:val="-7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стока.</w:t>
      </w:r>
    </w:p>
    <w:p w:rsidR="00CA421B" w:rsidRPr="00CA421B" w:rsidRDefault="00CA421B" w:rsidP="00FB7BB6">
      <w:pPr>
        <w:pStyle w:val="a3"/>
        <w:ind w:firstLine="709"/>
        <w:jc w:val="both"/>
        <w:rPr>
          <w:sz w:val="24"/>
          <w:szCs w:val="24"/>
        </w:rPr>
      </w:pPr>
      <w:r w:rsidRPr="00CA421B">
        <w:rPr>
          <w:color w:val="231F20"/>
          <w:w w:val="95"/>
          <w:sz w:val="24"/>
          <w:szCs w:val="24"/>
        </w:rPr>
        <w:t>Растительность и животный мир: наличие особо охраняемых</w:t>
      </w:r>
      <w:r w:rsidRPr="00CA421B">
        <w:rPr>
          <w:color w:val="231F20"/>
          <w:spacing w:val="1"/>
          <w:w w:val="95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природных территорий, парков и земель, занятых ценными</w:t>
      </w:r>
      <w:r w:rsidRPr="00CA421B">
        <w:rPr>
          <w:color w:val="231F20"/>
          <w:spacing w:val="1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угодьями</w:t>
      </w:r>
      <w:r w:rsidRPr="00CA421B">
        <w:rPr>
          <w:color w:val="231F20"/>
          <w:spacing w:val="-5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(садов,</w:t>
      </w:r>
      <w:r w:rsidRPr="00CA421B">
        <w:rPr>
          <w:color w:val="231F20"/>
          <w:spacing w:val="-4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пашен),</w:t>
      </w:r>
      <w:r w:rsidRPr="00CA421B">
        <w:rPr>
          <w:color w:val="231F20"/>
          <w:spacing w:val="-5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категория</w:t>
      </w:r>
      <w:r w:rsidRPr="00CA421B">
        <w:rPr>
          <w:color w:val="231F20"/>
          <w:spacing w:val="-4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лесов,</w:t>
      </w:r>
      <w:r w:rsidRPr="00CA421B">
        <w:rPr>
          <w:color w:val="231F20"/>
          <w:spacing w:val="-4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виды</w:t>
      </w:r>
      <w:r w:rsidRPr="00CA421B">
        <w:rPr>
          <w:color w:val="231F20"/>
          <w:spacing w:val="-5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животных</w:t>
      </w:r>
      <w:r w:rsidRPr="00CA421B">
        <w:rPr>
          <w:color w:val="231F20"/>
          <w:spacing w:val="-4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и</w:t>
      </w:r>
      <w:r w:rsidRPr="00CA421B">
        <w:rPr>
          <w:color w:val="231F20"/>
          <w:spacing w:val="-4"/>
          <w:w w:val="95"/>
          <w:sz w:val="24"/>
          <w:szCs w:val="24"/>
        </w:rPr>
        <w:t xml:space="preserve"> </w:t>
      </w:r>
      <w:r w:rsidRPr="00CA421B">
        <w:rPr>
          <w:color w:val="231F20"/>
          <w:w w:val="95"/>
          <w:sz w:val="24"/>
          <w:szCs w:val="24"/>
        </w:rPr>
        <w:t>рас</w:t>
      </w:r>
      <w:r w:rsidRPr="00CA421B">
        <w:rPr>
          <w:color w:val="231F20"/>
          <w:spacing w:val="-48"/>
          <w:w w:val="95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тений, занесенных в Красную книгу. Характеристика</w:t>
      </w:r>
      <w:r w:rsidRPr="00CA421B">
        <w:rPr>
          <w:color w:val="231F20"/>
          <w:spacing w:val="1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растительного</w:t>
      </w:r>
      <w:r w:rsidRPr="00CA421B">
        <w:rPr>
          <w:color w:val="231F20"/>
          <w:spacing w:val="-1"/>
          <w:sz w:val="24"/>
          <w:szCs w:val="24"/>
        </w:rPr>
        <w:t xml:space="preserve"> </w:t>
      </w:r>
      <w:r w:rsidRPr="00CA421B">
        <w:rPr>
          <w:color w:val="231F20"/>
          <w:sz w:val="24"/>
          <w:szCs w:val="24"/>
        </w:rPr>
        <w:t>покрова.</w:t>
      </w:r>
    </w:p>
    <w:p w:rsidR="00CA421B" w:rsidRDefault="00CA421B" w:rsidP="00FB7BB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A421B">
        <w:rPr>
          <w:rFonts w:ascii="Times New Roman" w:hAnsi="Times New Roman" w:cs="Times New Roman"/>
          <w:color w:val="231F20"/>
          <w:w w:val="95"/>
          <w:sz w:val="24"/>
          <w:szCs w:val="24"/>
        </w:rPr>
        <w:t>Инженерно-геологические условия: глубина залегания и ха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рактеристика грунтов, наличие оползней, карстовых грунтов,</w:t>
      </w:r>
      <w:r w:rsidRPr="00CA421B">
        <w:rPr>
          <w:rFonts w:ascii="Times New Roman" w:hAnsi="Times New Roman" w:cs="Times New Roman"/>
          <w:color w:val="231F20"/>
          <w:spacing w:val="-50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w w:val="95"/>
          <w:sz w:val="24"/>
          <w:szCs w:val="24"/>
        </w:rPr>
        <w:t>устойчивость склонов, глубина залегания грунтовых вод. Типы</w:t>
      </w:r>
      <w:r w:rsidRPr="00CA421B">
        <w:rPr>
          <w:rFonts w:ascii="Times New Roman" w:hAnsi="Times New Roman" w:cs="Times New Roman"/>
          <w:color w:val="231F20"/>
          <w:spacing w:val="1"/>
          <w:w w:val="95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почв,</w:t>
      </w:r>
      <w:r w:rsidRPr="00CA421B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мощность</w:t>
      </w:r>
      <w:r w:rsidRPr="00CA421B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плодородного</w:t>
      </w:r>
      <w:r w:rsidRPr="00CA421B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слоя.</w:t>
      </w:r>
      <w:r w:rsidRPr="00CA421B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Сведения</w:t>
      </w:r>
      <w:r w:rsidRPr="00CA421B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CA421B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эрозии</w:t>
      </w:r>
      <w:r w:rsidRPr="00CA421B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CA421B">
        <w:rPr>
          <w:rFonts w:ascii="Times New Roman" w:hAnsi="Times New Roman" w:cs="Times New Roman"/>
          <w:color w:val="231F20"/>
          <w:sz w:val="24"/>
          <w:szCs w:val="24"/>
        </w:rPr>
        <w:t>почв.</w:t>
      </w:r>
    </w:p>
    <w:p w:rsidR="00FB7BB6" w:rsidRDefault="00FB7BB6" w:rsidP="00FB7BB6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1EF8EEE" wp14:editId="23390FE6">
            <wp:extent cx="4495800" cy="5953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7BB6" w:rsidRPr="00FB7BB6" w:rsidRDefault="00FB7BB6" w:rsidP="00FB7BB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w w:val="95"/>
          <w:sz w:val="24"/>
          <w:szCs w:val="24"/>
        </w:rPr>
      </w:pPr>
      <w:r w:rsidRPr="00FB7BB6">
        <w:rPr>
          <w:rFonts w:ascii="Times New Roman" w:hAnsi="Times New Roman" w:cs="Times New Roman"/>
          <w:color w:val="231F20"/>
          <w:w w:val="95"/>
          <w:sz w:val="24"/>
          <w:szCs w:val="24"/>
        </w:rPr>
        <w:t>Рис. 2. Дорожно-климатический график</w:t>
      </w:r>
    </w:p>
    <w:p w:rsidR="00EE2C4C" w:rsidRPr="00EE2C4C" w:rsidRDefault="00EE2C4C" w:rsidP="00EE2C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E2C4C" w:rsidRPr="00EE2C4C" w:rsidSect="00EE2C4C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C808CA"/>
    <w:multiLevelType w:val="multilevel"/>
    <w:tmpl w:val="1C4E28BA"/>
    <w:lvl w:ilvl="0">
      <w:start w:val="2"/>
      <w:numFmt w:val="decimal"/>
      <w:lvlText w:val="%1"/>
      <w:lvlJc w:val="left"/>
      <w:pPr>
        <w:ind w:left="747" w:hanging="58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747" w:hanging="589"/>
        <w:jc w:val="left"/>
      </w:pPr>
      <w:rPr>
        <w:rFonts w:ascii="Trebuchet MS" w:eastAsia="Trebuchet MS" w:hAnsi="Trebuchet MS" w:cs="Trebuchet MS" w:hint="default"/>
        <w:b/>
        <w:bCs/>
        <w:color w:val="231F20"/>
        <w:spacing w:val="0"/>
        <w:w w:val="83"/>
        <w:sz w:val="27"/>
        <w:szCs w:val="27"/>
        <w:lang w:val="ru-RU" w:eastAsia="en-US" w:bidi="ar-SA"/>
      </w:rPr>
    </w:lvl>
    <w:lvl w:ilvl="2">
      <w:start w:val="2"/>
      <w:numFmt w:val="decimal"/>
      <w:lvlText w:val="%3-"/>
      <w:lvlJc w:val="left"/>
      <w:pPr>
        <w:ind w:left="1146" w:hanging="176"/>
        <w:jc w:val="left"/>
      </w:pPr>
      <w:rPr>
        <w:rFonts w:ascii="Times New Roman" w:eastAsia="Times New Roman" w:hAnsi="Times New Roman" w:cs="Times New Roman" w:hint="default"/>
        <w:color w:val="231F20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404" w:hanging="1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36" w:hanging="1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8" w:hanging="1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01" w:hanging="1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33" w:hanging="1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65" w:hanging="17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2E5"/>
    <w:rsid w:val="004272E5"/>
    <w:rsid w:val="00645C2D"/>
    <w:rsid w:val="00A53CD8"/>
    <w:rsid w:val="00CA421B"/>
    <w:rsid w:val="00EE2C4C"/>
    <w:rsid w:val="00EE757F"/>
    <w:rsid w:val="00FB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15EA9E-7F6C-4DF0-98AE-2778DDCAA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45C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645C2D"/>
    <w:rPr>
      <w:rFonts w:ascii="Times New Roman" w:eastAsia="Times New Roman" w:hAnsi="Times New Roman" w:cs="Times New Roman"/>
      <w:sz w:val="21"/>
      <w:szCs w:val="21"/>
    </w:rPr>
  </w:style>
  <w:style w:type="paragraph" w:styleId="a5">
    <w:name w:val="List Paragraph"/>
    <w:basedOn w:val="a"/>
    <w:uiPriority w:val="1"/>
    <w:qFormat/>
    <w:rsid w:val="00645C2D"/>
    <w:pPr>
      <w:widowControl w:val="0"/>
      <w:autoSpaceDE w:val="0"/>
      <w:autoSpaceDN w:val="0"/>
      <w:spacing w:before="2" w:after="0" w:line="240" w:lineRule="auto"/>
      <w:ind w:left="1146" w:right="124" w:firstLine="283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2021-09-11T09:52:00Z</dcterms:created>
  <dcterms:modified xsi:type="dcterms:W3CDTF">2021-09-11T11:15:00Z</dcterms:modified>
</cp:coreProperties>
</file>